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A1D0A" w14:textId="2809CD52" w:rsidR="00BD4CD5" w:rsidRDefault="00BD4CD5" w:rsidP="00707E8C">
      <w:pPr>
        <w:pStyle w:val="Heading1"/>
        <w:spacing w:before="0"/>
        <w:jc w:val="center"/>
        <w:rPr>
          <w:rFonts w:ascii="Ink Free" w:hAnsi="Ink Free" w:cs="Vijaya"/>
          <w:i/>
          <w:iCs/>
          <w:color w:val="385623" w:themeColor="accent6" w:themeShade="80"/>
          <w:sz w:val="56"/>
          <w:szCs w:val="56"/>
        </w:rPr>
      </w:pPr>
      <w:r w:rsidRPr="00982A45">
        <w:rPr>
          <w:rFonts w:ascii="Ink Free" w:hAnsi="Ink Free" w:cs="Vijaya"/>
          <w:i/>
          <w:iCs/>
          <w:color w:val="385623" w:themeColor="accent6" w:themeShade="80"/>
          <w:sz w:val="56"/>
          <w:szCs w:val="56"/>
        </w:rPr>
        <w:t>S</w:t>
      </w:r>
      <w:r w:rsidR="00C86B98" w:rsidRPr="00982A45">
        <w:rPr>
          <w:rFonts w:ascii="Ink Free" w:hAnsi="Ink Free" w:cs="Vijaya"/>
          <w:i/>
          <w:iCs/>
          <w:color w:val="385623" w:themeColor="accent6" w:themeShade="80"/>
          <w:sz w:val="56"/>
          <w:szCs w:val="56"/>
        </w:rPr>
        <w:t xml:space="preserve">elf-help sheet </w:t>
      </w:r>
      <w:r w:rsidR="00982A45" w:rsidRPr="00982A45">
        <w:rPr>
          <w:rFonts w:ascii="Ink Free" w:hAnsi="Ink Free" w:cs="Vijaya"/>
          <w:i/>
          <w:iCs/>
          <w:color w:val="385623" w:themeColor="accent6" w:themeShade="80"/>
          <w:sz w:val="56"/>
          <w:szCs w:val="56"/>
        </w:rPr>
        <w:t xml:space="preserve">– </w:t>
      </w:r>
      <w:r w:rsidR="00994464">
        <w:rPr>
          <w:rFonts w:ascii="Ink Free" w:hAnsi="Ink Free" w:cs="Vijaya"/>
          <w:i/>
          <w:iCs/>
          <w:color w:val="385623" w:themeColor="accent6" w:themeShade="80"/>
          <w:sz w:val="56"/>
          <w:szCs w:val="56"/>
        </w:rPr>
        <w:t>Anxiety</w:t>
      </w:r>
    </w:p>
    <w:p w14:paraId="6DFBC3EF" w14:textId="7B765E16" w:rsidR="006E6B3C" w:rsidRPr="00252A78" w:rsidRDefault="006E6B3C" w:rsidP="006E6B3C">
      <w:pPr>
        <w:autoSpaceDE w:val="0"/>
        <w:autoSpaceDN w:val="0"/>
        <w:spacing w:after="0" w:line="240" w:lineRule="auto"/>
        <w:rPr>
          <w:rFonts w:cstheme="minorHAnsi"/>
        </w:rPr>
      </w:pPr>
      <w:r w:rsidRPr="00252A78">
        <w:rPr>
          <w:rFonts w:cstheme="minorHAnsi"/>
        </w:rPr>
        <w:t>Feeling tense, stressed, and worried at certain times when under pressure is a normal human response. Everybody feels anxious from time to time. Anxiety becomes a problem when it is intense and prolonged, and when it starts to get in the way of day-to-day functioning. Below you can find some helpful coping techniques</w:t>
      </w:r>
      <w:r w:rsidRPr="00252A78">
        <w:rPr>
          <w:rFonts w:cstheme="minorHAnsi"/>
        </w:rPr>
        <w:t xml:space="preserve">. </w:t>
      </w:r>
    </w:p>
    <w:p w14:paraId="07046A42" w14:textId="77777777" w:rsidR="006E6B3C" w:rsidRPr="006E6B3C" w:rsidRDefault="006E6B3C" w:rsidP="006E6B3C">
      <w:pPr>
        <w:autoSpaceDE w:val="0"/>
        <w:autoSpaceDN w:val="0"/>
        <w:spacing w:after="0" w:line="240" w:lineRule="auto"/>
        <w:rPr>
          <w:rFonts w:cstheme="minorHAnsi"/>
        </w:rPr>
      </w:pPr>
    </w:p>
    <w:tbl>
      <w:tblPr>
        <w:tblStyle w:val="TableGrid"/>
        <w:tblW w:w="1034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3"/>
        <w:gridCol w:w="7775"/>
      </w:tblGrid>
      <w:tr w:rsidR="00982A45" w14:paraId="48FAC880" w14:textId="77777777" w:rsidTr="001E329C">
        <w:trPr>
          <w:trHeight w:val="3564"/>
        </w:trPr>
        <w:tc>
          <w:tcPr>
            <w:tcW w:w="2552" w:type="dxa"/>
          </w:tcPr>
          <w:p w14:paraId="7FEBC989" w14:textId="5EEB00A4" w:rsidR="001D0A30" w:rsidRDefault="001D0A30" w:rsidP="00946245">
            <w:pPr>
              <w:jc w:val="center"/>
            </w:pPr>
          </w:p>
          <w:p w14:paraId="788480F8" w14:textId="77777777" w:rsidR="00252A78" w:rsidRDefault="00252A78" w:rsidP="00946245">
            <w:pPr>
              <w:jc w:val="center"/>
            </w:pPr>
          </w:p>
          <w:p w14:paraId="05809007" w14:textId="77777777" w:rsidR="00252A78" w:rsidRDefault="00252A78" w:rsidP="00946245">
            <w:pPr>
              <w:jc w:val="center"/>
            </w:pPr>
          </w:p>
          <w:p w14:paraId="717E10D6" w14:textId="505250EE" w:rsidR="001A5393" w:rsidRPr="00946245" w:rsidRDefault="00252A78" w:rsidP="00946245">
            <w:pPr>
              <w:jc w:val="center"/>
            </w:pPr>
            <w:r>
              <w:object w:dxaOrig="3740" w:dyaOrig="3570" w14:anchorId="01F008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4" type="#_x0000_t75" style="width:108pt;height:103pt" o:ole="">
                  <v:imagedata r:id="rId7" o:title=""/>
                </v:shape>
                <o:OLEObject Type="Embed" ProgID="PBrush" ShapeID="_x0000_i1154" DrawAspect="Content" ObjectID="_1712411852" r:id="rId8"/>
              </w:object>
            </w:r>
          </w:p>
        </w:tc>
        <w:tc>
          <w:tcPr>
            <w:tcW w:w="7796" w:type="dxa"/>
          </w:tcPr>
          <w:p w14:paraId="715ED989" w14:textId="342F175A" w:rsidR="001D0A30" w:rsidRPr="00707E8C" w:rsidRDefault="006E6B3C" w:rsidP="00982A45">
            <w:pPr>
              <w:jc w:val="both"/>
              <w:rPr>
                <w:b/>
                <w:bCs/>
                <w:color w:val="385623" w:themeColor="accent6" w:themeShade="80"/>
                <w:sz w:val="28"/>
                <w:szCs w:val="28"/>
              </w:rPr>
            </w:pPr>
            <w:r>
              <w:rPr>
                <w:b/>
                <w:bCs/>
                <w:color w:val="385623" w:themeColor="accent6" w:themeShade="80"/>
                <w:sz w:val="28"/>
                <w:szCs w:val="28"/>
              </w:rPr>
              <w:t>Grounding Techniques</w:t>
            </w:r>
          </w:p>
          <w:p w14:paraId="4F0C709F" w14:textId="0D84346E" w:rsidR="00252A78" w:rsidRDefault="006E6B3C" w:rsidP="006E6B3C">
            <w:r>
              <w:t>Grounding techniques can be used when you feel overwhelmed</w:t>
            </w:r>
            <w:r>
              <w:t>. T</w:t>
            </w:r>
            <w:r>
              <w:t>hey help you to feel present in the current momen</w:t>
            </w:r>
            <w:r>
              <w:t xml:space="preserve">t, </w:t>
            </w:r>
            <w:r>
              <w:t xml:space="preserve">act as a reminder that you are in control </w:t>
            </w:r>
            <w:r>
              <w:t xml:space="preserve">and </w:t>
            </w:r>
            <w:r>
              <w:t>take your mind off your worries.</w:t>
            </w:r>
          </w:p>
          <w:p w14:paraId="659D7367" w14:textId="64611C2B" w:rsidR="00252A78" w:rsidRDefault="006E6B3C" w:rsidP="006E6B3C">
            <w:r w:rsidRPr="006E6B3C">
              <w:rPr>
                <w:b/>
                <w:bCs/>
              </w:rPr>
              <w:t xml:space="preserve">54321 </w:t>
            </w:r>
            <w:proofErr w:type="gramStart"/>
            <w:r w:rsidRPr="006E6B3C">
              <w:rPr>
                <w:b/>
                <w:bCs/>
              </w:rPr>
              <w:t>technique</w:t>
            </w:r>
            <w:proofErr w:type="gramEnd"/>
            <w:r w:rsidRPr="006E6B3C">
              <w:rPr>
                <w:b/>
                <w:bCs/>
              </w:rPr>
              <w:t>:</w:t>
            </w:r>
            <w:r>
              <w:t xml:space="preserve"> Identify 5 things you can see </w:t>
            </w:r>
            <w:r w:rsidR="00252A78">
              <w:t>around you</w:t>
            </w:r>
            <w:r>
              <w:t xml:space="preserve">, 4 things you can hear, 3 things you can touch, 2 things you can smell and 1 thing you can taste. </w:t>
            </w:r>
          </w:p>
          <w:p w14:paraId="0EB4F547" w14:textId="3D5C27A4" w:rsidR="006E6B3C" w:rsidRDefault="006E6B3C" w:rsidP="006E6B3C">
            <w:pPr>
              <w:spacing w:line="256" w:lineRule="auto"/>
            </w:pPr>
            <w:r w:rsidRPr="006E6B3C">
              <w:rPr>
                <w:b/>
                <w:bCs/>
              </w:rPr>
              <w:t>Journey of an object:</w:t>
            </w:r>
            <w:r>
              <w:t xml:space="preserve"> Focus on an object you can see and imagine the journey it’s been on</w:t>
            </w:r>
            <w:r w:rsidR="00252A78">
              <w:t xml:space="preserve"> </w:t>
            </w:r>
            <w:proofErr w:type="spellStart"/>
            <w:r w:rsidR="00252A78">
              <w:t>eg.</w:t>
            </w:r>
            <w:proofErr w:type="spellEnd"/>
            <w:r w:rsidR="00252A78">
              <w:t xml:space="preserve"> </w:t>
            </w:r>
            <w:r>
              <w:t>how a</w:t>
            </w:r>
            <w:r w:rsidR="00252A78">
              <w:t xml:space="preserve"> </w:t>
            </w:r>
            <w:r>
              <w:t>table came from being a tree to being a table in front of you.</w:t>
            </w:r>
          </w:p>
          <w:p w14:paraId="4F325426" w14:textId="4CA5CB16" w:rsidR="006E6B3C" w:rsidRDefault="006E6B3C" w:rsidP="006E6B3C">
            <w:pPr>
              <w:spacing w:line="256" w:lineRule="auto"/>
            </w:pPr>
            <w:r>
              <w:rPr>
                <w:b/>
                <w:bCs/>
              </w:rPr>
              <w:t>Sensory</w:t>
            </w:r>
            <w:r w:rsidRPr="006E6B3C">
              <w:rPr>
                <w:b/>
                <w:bCs/>
              </w:rPr>
              <w:t xml:space="preserve"> object</w:t>
            </w:r>
            <w:r>
              <w:t xml:space="preserve">: Hold an object in your hand and describe how it feels. For example, is it hard? How many sides has it got? How heavy is it?  </w:t>
            </w:r>
          </w:p>
          <w:p w14:paraId="02BFD2C6" w14:textId="77777777" w:rsidR="00252A78" w:rsidRDefault="006E6B3C" w:rsidP="006E6B3C">
            <w:pPr>
              <w:spacing w:line="256" w:lineRule="auto"/>
            </w:pPr>
            <w:r>
              <w:rPr>
                <w:b/>
                <w:bCs/>
              </w:rPr>
              <w:t>Favourites</w:t>
            </w:r>
            <w:r w:rsidRPr="006E6B3C">
              <w:rPr>
                <w:b/>
                <w:bCs/>
              </w:rPr>
              <w:t>:</w:t>
            </w:r>
            <w:r>
              <w:t xml:space="preserve"> </w:t>
            </w:r>
            <w:r>
              <w:t>list</w:t>
            </w:r>
            <w:r>
              <w:t xml:space="preserve"> your favourite food, colour or film</w:t>
            </w:r>
            <w:r>
              <w:t xml:space="preserve"> or imagine your favourite place or someone that makes you happy, imagine their face, smell, voice etc</w:t>
            </w:r>
          </w:p>
          <w:p w14:paraId="0C58E2A0" w14:textId="49F2CD6E" w:rsidR="001E329C" w:rsidRPr="00051C67" w:rsidRDefault="001E329C" w:rsidP="006E6B3C">
            <w:pPr>
              <w:spacing w:line="256" w:lineRule="auto"/>
            </w:pPr>
          </w:p>
        </w:tc>
      </w:tr>
      <w:tr w:rsidR="00982A45" w14:paraId="1285340B" w14:textId="77777777" w:rsidTr="001E329C">
        <w:tc>
          <w:tcPr>
            <w:tcW w:w="2552" w:type="dxa"/>
          </w:tcPr>
          <w:p w14:paraId="57EAAF10" w14:textId="1405B94B" w:rsidR="00252A78" w:rsidRPr="001E329C" w:rsidRDefault="00B84C8C" w:rsidP="001E329C">
            <w:pPr>
              <w:jc w:val="center"/>
            </w:pPr>
            <w:r>
              <w:t xml:space="preserve"> </w:t>
            </w:r>
            <w:r w:rsidR="00252A78">
              <w:object w:dxaOrig="3550" w:dyaOrig="3550" w14:anchorId="7CF2D89E">
                <v:shape id="_x0000_i1153" type="#_x0000_t75" style="width:108pt;height:108pt" o:ole="">
                  <v:imagedata r:id="rId9" o:title=""/>
                </v:shape>
                <o:OLEObject Type="Embed" ProgID="PBrush" ShapeID="_x0000_i1153" DrawAspect="Content" ObjectID="_1712411853" r:id="rId10"/>
              </w:object>
            </w:r>
          </w:p>
        </w:tc>
        <w:tc>
          <w:tcPr>
            <w:tcW w:w="7796" w:type="dxa"/>
          </w:tcPr>
          <w:p w14:paraId="70EFAAC6" w14:textId="77777777" w:rsidR="00252A78" w:rsidRPr="00982A45" w:rsidRDefault="00252A78" w:rsidP="00252A78">
            <w:pPr>
              <w:rPr>
                <w:b/>
                <w:color w:val="385623" w:themeColor="accent6" w:themeShade="80"/>
                <w:sz w:val="28"/>
                <w:szCs w:val="28"/>
              </w:rPr>
            </w:pPr>
            <w:r>
              <w:rPr>
                <w:b/>
                <w:color w:val="385623" w:themeColor="accent6" w:themeShade="80"/>
                <w:sz w:val="28"/>
                <w:szCs w:val="28"/>
              </w:rPr>
              <w:t xml:space="preserve">Worry Journal </w:t>
            </w:r>
          </w:p>
          <w:p w14:paraId="614AED79" w14:textId="76E923DD" w:rsidR="00252A78" w:rsidRPr="00252A78" w:rsidRDefault="00252A78" w:rsidP="006E6B3C">
            <w:r>
              <w:t xml:space="preserve">When your worries feel overwhelming, releasing them from your mind can help. If you don’t feel up to speaking to someone, sometimes writing these down can be enough. Grab your favourite notebook/ journal and write down what your thoughts and feelings are, if you can’t put these into words try drawing how you feel as another way to express how you feel. </w:t>
            </w:r>
          </w:p>
        </w:tc>
      </w:tr>
      <w:tr w:rsidR="00982A45" w14:paraId="3E78A823" w14:textId="77777777" w:rsidTr="001E329C">
        <w:tc>
          <w:tcPr>
            <w:tcW w:w="2552" w:type="dxa"/>
          </w:tcPr>
          <w:p w14:paraId="1B2A51DB" w14:textId="67748A84" w:rsidR="00982A45" w:rsidRDefault="00252A78" w:rsidP="001D0A30">
            <w:pPr>
              <w:jc w:val="center"/>
              <w:rPr>
                <w:sz w:val="24"/>
                <w:szCs w:val="24"/>
              </w:rPr>
            </w:pPr>
            <w:r>
              <w:rPr>
                <w:noProof/>
              </w:rPr>
              <w:drawing>
                <wp:anchor distT="0" distB="0" distL="114300" distR="114300" simplePos="0" relativeHeight="251659264" behindDoc="0" locked="0" layoutInCell="1" allowOverlap="1" wp14:anchorId="0FE3EC89" wp14:editId="6BB6159A">
                  <wp:simplePos x="0" y="0"/>
                  <wp:positionH relativeFrom="column">
                    <wp:posOffset>78740</wp:posOffset>
                  </wp:positionH>
                  <wp:positionV relativeFrom="page">
                    <wp:posOffset>222250</wp:posOffset>
                  </wp:positionV>
                  <wp:extent cx="1409700" cy="1562100"/>
                  <wp:effectExtent l="0" t="0" r="0" b="0"/>
                  <wp:wrapThrough wrapText="bothSides">
                    <wp:wrapPolygon edited="0">
                      <wp:start x="0" y="0"/>
                      <wp:lineTo x="0" y="21337"/>
                      <wp:lineTo x="21308" y="21337"/>
                      <wp:lineTo x="2130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97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6" w:type="dxa"/>
          </w:tcPr>
          <w:p w14:paraId="23DEB798" w14:textId="77777777" w:rsidR="00252A78" w:rsidRPr="00982A45" w:rsidRDefault="00252A78" w:rsidP="00252A78">
            <w:pPr>
              <w:jc w:val="both"/>
              <w:rPr>
                <w:b/>
                <w:color w:val="385623" w:themeColor="accent6" w:themeShade="80"/>
                <w:sz w:val="28"/>
                <w:szCs w:val="28"/>
              </w:rPr>
            </w:pPr>
            <w:r>
              <w:t xml:space="preserve"> </w:t>
            </w:r>
            <w:r>
              <w:rPr>
                <w:b/>
                <w:color w:val="385623" w:themeColor="accent6" w:themeShade="80"/>
                <w:sz w:val="28"/>
                <w:szCs w:val="28"/>
              </w:rPr>
              <w:t xml:space="preserve">Breathing Techniques </w:t>
            </w:r>
          </w:p>
          <w:p w14:paraId="323616F7" w14:textId="77777777" w:rsidR="00252A78" w:rsidRPr="00252A78" w:rsidRDefault="00252A78" w:rsidP="00252A78">
            <w:r w:rsidRPr="00252A78">
              <w:t>Breathing techniques can be used to help manage the physical symptoms of anxiety and help you to feel calmer.</w:t>
            </w:r>
          </w:p>
          <w:p w14:paraId="601BC5EA" w14:textId="77777777" w:rsidR="00252A78" w:rsidRPr="00252A78" w:rsidRDefault="00252A78" w:rsidP="00252A78">
            <w:r w:rsidRPr="00252A78">
              <w:rPr>
                <w:b/>
                <w:bCs/>
              </w:rPr>
              <w:t>Blue/cold air vs red/hot air:</w:t>
            </w:r>
            <w:r w:rsidRPr="00252A78">
              <w:t xml:space="preserve"> Breathe in through your nose and imagine breathing in blue, cold, calming air and then breathe out through your mouth, imagining red, hot air releasing your worries and tension.</w:t>
            </w:r>
          </w:p>
          <w:p w14:paraId="24848717" w14:textId="77777777" w:rsidR="00252A78" w:rsidRPr="00252A78" w:rsidRDefault="00252A78" w:rsidP="00252A78">
            <w:r w:rsidRPr="00252A78">
              <w:rPr>
                <w:b/>
                <w:bCs/>
              </w:rPr>
              <w:t>5-3-5 technique:</w:t>
            </w:r>
            <w:r w:rsidRPr="00252A78">
              <w:t xml:space="preserve"> Breathe in through your nose for 5 seconds, hold for 3 seconds and breathe out through your mouth for 5 seconds </w:t>
            </w:r>
            <w:r>
              <w:t xml:space="preserve">- </w:t>
            </w:r>
            <w:r w:rsidRPr="00252A78">
              <w:t>repeat until you feel calm.</w:t>
            </w:r>
          </w:p>
          <w:p w14:paraId="4192F974" w14:textId="4367B659" w:rsidR="00B84C8C" w:rsidRPr="001A5393" w:rsidRDefault="00252A78" w:rsidP="00252A78">
            <w:r w:rsidRPr="00252A78">
              <w:rPr>
                <w:b/>
                <w:bCs/>
              </w:rPr>
              <w:t>Belly breath:</w:t>
            </w:r>
            <w:r w:rsidRPr="00252A78">
              <w:t xml:space="preserve"> Often when you feel anxious, you feel rapid breaths in your chest. To counteract this, take long deep breaths whilst placing your hand on your belly and feel the breath expanding in your belly.</w:t>
            </w:r>
          </w:p>
        </w:tc>
      </w:tr>
      <w:tr w:rsidR="00982A45" w14:paraId="7680D093" w14:textId="77777777" w:rsidTr="001E329C">
        <w:tc>
          <w:tcPr>
            <w:tcW w:w="2552" w:type="dxa"/>
          </w:tcPr>
          <w:p w14:paraId="35D72E1E" w14:textId="6DE6CF5A" w:rsidR="00982A45" w:rsidRDefault="00252A78" w:rsidP="001D0A30">
            <w:pPr>
              <w:jc w:val="center"/>
              <w:rPr>
                <w:sz w:val="24"/>
                <w:szCs w:val="24"/>
              </w:rPr>
            </w:pPr>
            <w:r>
              <w:object w:dxaOrig="3800" w:dyaOrig="3620" w14:anchorId="23A79BE8">
                <v:shape id="_x0000_i1130" type="#_x0000_t75" style="width:118pt;height:113pt" o:ole="">
                  <v:imagedata r:id="rId12" o:title=""/>
                </v:shape>
                <o:OLEObject Type="Embed" ProgID="PBrush" ShapeID="_x0000_i1130" DrawAspect="Content" ObjectID="_1712411854" r:id="rId13"/>
              </w:object>
            </w:r>
          </w:p>
        </w:tc>
        <w:tc>
          <w:tcPr>
            <w:tcW w:w="7796" w:type="dxa"/>
          </w:tcPr>
          <w:p w14:paraId="68D6B528" w14:textId="77777777" w:rsidR="00252A78" w:rsidRDefault="00252A78" w:rsidP="00252A78">
            <w:pPr>
              <w:jc w:val="both"/>
              <w:rPr>
                <w:b/>
                <w:color w:val="385623" w:themeColor="accent6" w:themeShade="80"/>
                <w:sz w:val="28"/>
                <w:szCs w:val="28"/>
              </w:rPr>
            </w:pPr>
          </w:p>
          <w:p w14:paraId="591F40DC" w14:textId="6911BEEF" w:rsidR="00252A78" w:rsidRPr="00707E8C" w:rsidRDefault="00252A78" w:rsidP="00252A78">
            <w:pPr>
              <w:jc w:val="both"/>
              <w:rPr>
                <w:b/>
                <w:color w:val="385623" w:themeColor="accent6" w:themeShade="80"/>
                <w:sz w:val="28"/>
                <w:szCs w:val="28"/>
              </w:rPr>
            </w:pPr>
            <w:r>
              <w:rPr>
                <w:b/>
                <w:color w:val="385623" w:themeColor="accent6" w:themeShade="80"/>
                <w:sz w:val="28"/>
                <w:szCs w:val="28"/>
              </w:rPr>
              <w:t xml:space="preserve">Relaxation </w:t>
            </w:r>
          </w:p>
          <w:p w14:paraId="1B1101DA" w14:textId="1F08150F" w:rsidR="00252A78" w:rsidRPr="00252A78" w:rsidRDefault="00252A78" w:rsidP="00252A78">
            <w:pPr>
              <w:spacing w:line="256" w:lineRule="auto"/>
            </w:pPr>
            <w:r>
              <w:t>Try a mindfulness technique to help you relax. For example, imagine you are sat by a stream and every time a painful thought comes into your mind, imagine it on a leaf, floating away from you down the stream. Or imagine your thoughts as bubbles, watch them float up into the air and pop as they disappear.</w:t>
            </w:r>
          </w:p>
        </w:tc>
      </w:tr>
    </w:tbl>
    <w:p w14:paraId="0C458919" w14:textId="77777777" w:rsidR="001E329C" w:rsidRDefault="001E329C" w:rsidP="00B84C8C">
      <w:pPr>
        <w:spacing w:after="0"/>
        <w:rPr>
          <w:b/>
          <w:bCs/>
          <w:color w:val="385623" w:themeColor="accent6" w:themeShade="80"/>
        </w:rPr>
      </w:pPr>
    </w:p>
    <w:p w14:paraId="0A59A045" w14:textId="02DDA668" w:rsidR="0063762D" w:rsidRPr="003517C2" w:rsidRDefault="00B84C8C" w:rsidP="00B84C8C">
      <w:pPr>
        <w:spacing w:after="0"/>
        <w:rPr>
          <w:b/>
          <w:bCs/>
          <w:color w:val="385623" w:themeColor="accent6" w:themeShade="80"/>
        </w:rPr>
      </w:pPr>
      <w:r>
        <w:rPr>
          <w:b/>
          <w:bCs/>
          <w:color w:val="385623" w:themeColor="accent6" w:themeShade="80"/>
        </w:rPr>
        <w:t xml:space="preserve"> </w:t>
      </w:r>
      <w:r w:rsidR="003517C2" w:rsidRPr="003517C2">
        <w:rPr>
          <w:b/>
          <w:bCs/>
          <w:color w:val="385623" w:themeColor="accent6" w:themeShade="80"/>
        </w:rPr>
        <w:t>Remember, A problem shared is a problem halved. Reach out for support if things feel too much!</w:t>
      </w:r>
    </w:p>
    <w:sectPr w:rsidR="0063762D" w:rsidRPr="003517C2" w:rsidSect="00C86B98">
      <w:footerReference w:type="default" r:id="rId14"/>
      <w:pgSz w:w="11906" w:h="16838"/>
      <w:pgMar w:top="1440" w:right="1440" w:bottom="1440" w:left="1440" w:header="708" w:footer="708" w:gutter="0"/>
      <w:pgBorders w:offsetFrom="page">
        <w:top w:val="single" w:sz="48" w:space="24" w:color="538135" w:themeColor="accent6" w:themeShade="BF"/>
        <w:left w:val="single" w:sz="48" w:space="24" w:color="538135" w:themeColor="accent6" w:themeShade="BF"/>
        <w:bottom w:val="single" w:sz="48" w:space="24" w:color="538135" w:themeColor="accent6" w:themeShade="BF"/>
        <w:right w:val="single" w:sz="48" w:space="24" w:color="538135" w:themeColor="accent6"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6D981" w14:textId="77777777" w:rsidR="00D02E01" w:rsidRDefault="00D02E01" w:rsidP="00D02E01">
      <w:pPr>
        <w:spacing w:after="0" w:line="240" w:lineRule="auto"/>
      </w:pPr>
      <w:r>
        <w:separator/>
      </w:r>
    </w:p>
  </w:endnote>
  <w:endnote w:type="continuationSeparator" w:id="0">
    <w:p w14:paraId="18E5FCE9" w14:textId="77777777" w:rsidR="00D02E01" w:rsidRDefault="00D02E01" w:rsidP="00D02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k Free">
    <w:panose1 w:val="03080402000500000000"/>
    <w:charset w:val="00"/>
    <w:family w:val="script"/>
    <w:pitch w:val="variable"/>
    <w:sig w:usb0="80000003" w:usb1="00000000" w:usb2="00000000" w:usb3="00000000" w:csb0="00000001"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C1E64" w14:textId="704E960A" w:rsidR="0063762D" w:rsidRPr="0063762D" w:rsidRDefault="001D0A30" w:rsidP="0063762D">
    <w:pPr>
      <w:pStyle w:val="Footer"/>
      <w:jc w:val="center"/>
      <w:rPr>
        <w:sz w:val="18"/>
        <w:szCs w:val="18"/>
      </w:rPr>
    </w:pPr>
    <w:r>
      <w:rPr>
        <w:noProof/>
        <w:sz w:val="24"/>
        <w:szCs w:val="24"/>
      </w:rPr>
      <w:drawing>
        <wp:anchor distT="0" distB="0" distL="114300" distR="114300" simplePos="0" relativeHeight="251659264" behindDoc="0" locked="0" layoutInCell="1" allowOverlap="1" wp14:anchorId="11DEFC0A" wp14:editId="6C9DCFA6">
          <wp:simplePos x="0" y="0"/>
          <wp:positionH relativeFrom="margin">
            <wp:posOffset>-534670</wp:posOffset>
          </wp:positionH>
          <wp:positionV relativeFrom="paragraph">
            <wp:posOffset>-188595</wp:posOffset>
          </wp:positionV>
          <wp:extent cx="1490980" cy="552450"/>
          <wp:effectExtent l="0" t="0" r="0" b="0"/>
          <wp:wrapThrough wrapText="bothSides">
            <wp:wrapPolygon edited="0">
              <wp:start x="0" y="0"/>
              <wp:lineTo x="0" y="20855"/>
              <wp:lineTo x="21250" y="20855"/>
              <wp:lineTo x="2125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alphaModFix/>
                    <a:extLst>
                      <a:ext uri="{28A0092B-C50C-407E-A947-70E740481C1C}">
                        <a14:useLocalDpi xmlns:a14="http://schemas.microsoft.com/office/drawing/2010/main" val="0"/>
                      </a:ext>
                    </a:extLst>
                  </a:blip>
                  <a:srcRect t="42883"/>
                  <a:stretch/>
                </pic:blipFill>
                <pic:spPr bwMode="auto">
                  <a:xfrm>
                    <a:off x="0" y="0"/>
                    <a:ext cx="1490980" cy="552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3762D" w:rsidRPr="0063762D">
      <w:rPr>
        <w:sz w:val="18"/>
        <w:szCs w:val="18"/>
      </w:rPr>
      <w:t xml:space="preserve">Document created by Francesca Hartill-Speak &amp; Sian Wilson for Victim First </w:t>
    </w:r>
    <w:r w:rsidR="0063762D" w:rsidRPr="0063762D">
      <w:rPr>
        <w:noProof/>
        <w:sz w:val="18"/>
        <w:szCs w:val="18"/>
      </w:rPr>
      <w:drawing>
        <wp:inline distT="0" distB="0" distL="0" distR="0" wp14:anchorId="6888B302" wp14:editId="07722787">
          <wp:extent cx="114300" cy="1079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07950"/>
                  </a:xfrm>
                  <a:prstGeom prst="rect">
                    <a:avLst/>
                  </a:prstGeom>
                  <a:noFill/>
                  <a:ln>
                    <a:noFill/>
                  </a:ln>
                </pic:spPr>
              </pic:pic>
            </a:graphicData>
          </a:graphic>
        </wp:inline>
      </w:drawing>
    </w:r>
  </w:p>
  <w:p w14:paraId="6CC254D6" w14:textId="77777777" w:rsidR="0063762D" w:rsidRPr="0063762D" w:rsidRDefault="0063762D" w:rsidP="0063762D">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43825" w14:textId="77777777" w:rsidR="00D02E01" w:rsidRDefault="00D02E01" w:rsidP="00D02E01">
      <w:pPr>
        <w:spacing w:after="0" w:line="240" w:lineRule="auto"/>
      </w:pPr>
      <w:r>
        <w:separator/>
      </w:r>
    </w:p>
  </w:footnote>
  <w:footnote w:type="continuationSeparator" w:id="0">
    <w:p w14:paraId="72B0EC9A" w14:textId="77777777" w:rsidR="00D02E01" w:rsidRDefault="00D02E01" w:rsidP="00D02E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40474"/>
    <w:multiLevelType w:val="hybridMultilevel"/>
    <w:tmpl w:val="12500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993421E"/>
    <w:multiLevelType w:val="hybridMultilevel"/>
    <w:tmpl w:val="A9768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1E25F4"/>
    <w:multiLevelType w:val="hybridMultilevel"/>
    <w:tmpl w:val="EAD8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07FCF"/>
    <w:multiLevelType w:val="hybridMultilevel"/>
    <w:tmpl w:val="1EE48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0624CD"/>
    <w:multiLevelType w:val="hybridMultilevel"/>
    <w:tmpl w:val="AAA058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DC027FB"/>
    <w:multiLevelType w:val="hybridMultilevel"/>
    <w:tmpl w:val="225EC91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3"/>
  </w:num>
  <w:num w:numId="6">
    <w:abstractNumId w:val="0"/>
    <w:lvlOverride w:ilvl="0"/>
    <w:lvlOverride w:ilvl="1"/>
    <w:lvlOverride w:ilvl="2"/>
    <w:lvlOverride w:ilvl="3"/>
    <w:lvlOverride w:ilvl="4"/>
    <w:lvlOverride w:ilvl="5"/>
    <w:lvlOverride w:ilvl="6"/>
    <w:lvlOverride w:ilvl="7"/>
    <w:lvlOverride w:ilvl="8"/>
  </w:num>
  <w:num w:numId="7">
    <w:abstractNumId w:val="5"/>
    <w:lvlOverride w:ilvl="0"/>
    <w:lvlOverride w:ilvl="1"/>
    <w:lvlOverride w:ilvl="2"/>
    <w:lvlOverride w:ilvl="3"/>
    <w:lvlOverride w:ilvl="4"/>
    <w:lvlOverride w:ilvl="5"/>
    <w:lvlOverride w:ilvl="6"/>
    <w:lvlOverride w:ilvl="7"/>
    <w:lvlOverride w:ilvl="8"/>
  </w:num>
  <w:num w:numId="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CD5"/>
    <w:rsid w:val="00030893"/>
    <w:rsid w:val="00051C67"/>
    <w:rsid w:val="000F2F59"/>
    <w:rsid w:val="001A5393"/>
    <w:rsid w:val="001D0A30"/>
    <w:rsid w:val="001E329C"/>
    <w:rsid w:val="00252A78"/>
    <w:rsid w:val="002608C8"/>
    <w:rsid w:val="0031662E"/>
    <w:rsid w:val="003517C2"/>
    <w:rsid w:val="004E2061"/>
    <w:rsid w:val="00610B86"/>
    <w:rsid w:val="0063762D"/>
    <w:rsid w:val="006E6B3C"/>
    <w:rsid w:val="00707E8C"/>
    <w:rsid w:val="00774877"/>
    <w:rsid w:val="00913739"/>
    <w:rsid w:val="00946245"/>
    <w:rsid w:val="00966150"/>
    <w:rsid w:val="009815C7"/>
    <w:rsid w:val="00982A45"/>
    <w:rsid w:val="00994464"/>
    <w:rsid w:val="00A76FC0"/>
    <w:rsid w:val="00B84C8C"/>
    <w:rsid w:val="00BD4CD5"/>
    <w:rsid w:val="00C845D9"/>
    <w:rsid w:val="00C86B98"/>
    <w:rsid w:val="00CB440F"/>
    <w:rsid w:val="00CE1907"/>
    <w:rsid w:val="00D02E01"/>
    <w:rsid w:val="00DD0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C5A837"/>
  <w15:chartTrackingRefBased/>
  <w15:docId w15:val="{8C0C1BD8-2404-46AA-B4EE-61225094A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CD5"/>
  </w:style>
  <w:style w:type="paragraph" w:styleId="Heading1">
    <w:name w:val="heading 1"/>
    <w:basedOn w:val="Normal"/>
    <w:next w:val="Normal"/>
    <w:link w:val="Heading1Char"/>
    <w:uiPriority w:val="9"/>
    <w:qFormat/>
    <w:rsid w:val="00C86B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E01"/>
    <w:pPr>
      <w:ind w:left="720"/>
      <w:contextualSpacing/>
    </w:pPr>
  </w:style>
  <w:style w:type="character" w:customStyle="1" w:styleId="Heading1Char">
    <w:name w:val="Heading 1 Char"/>
    <w:basedOn w:val="DefaultParagraphFont"/>
    <w:link w:val="Heading1"/>
    <w:uiPriority w:val="9"/>
    <w:rsid w:val="00C86B9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37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762D"/>
  </w:style>
  <w:style w:type="paragraph" w:styleId="Footer">
    <w:name w:val="footer"/>
    <w:basedOn w:val="Normal"/>
    <w:link w:val="FooterChar"/>
    <w:uiPriority w:val="99"/>
    <w:unhideWhenUsed/>
    <w:rsid w:val="00637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62D"/>
  </w:style>
  <w:style w:type="paragraph" w:styleId="NoSpacing">
    <w:name w:val="No Spacing"/>
    <w:uiPriority w:val="1"/>
    <w:qFormat/>
    <w:rsid w:val="00982A45"/>
    <w:pPr>
      <w:spacing w:after="0" w:line="240" w:lineRule="auto"/>
    </w:pPr>
  </w:style>
  <w:style w:type="table" w:styleId="TableGrid">
    <w:name w:val="Table Grid"/>
    <w:basedOn w:val="TableNormal"/>
    <w:uiPriority w:val="39"/>
    <w:rsid w:val="00982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owb">
    <w:name w:val="atowb"/>
    <w:basedOn w:val="DefaultParagraphFont"/>
    <w:rsid w:val="00913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44138">
      <w:bodyDiv w:val="1"/>
      <w:marLeft w:val="0"/>
      <w:marRight w:val="0"/>
      <w:marTop w:val="0"/>
      <w:marBottom w:val="0"/>
      <w:divBdr>
        <w:top w:val="none" w:sz="0" w:space="0" w:color="auto"/>
        <w:left w:val="none" w:sz="0" w:space="0" w:color="auto"/>
        <w:bottom w:val="none" w:sz="0" w:space="0" w:color="auto"/>
        <w:right w:val="none" w:sz="0" w:space="0" w:color="auto"/>
      </w:divBdr>
    </w:div>
    <w:div w:id="549852756">
      <w:bodyDiv w:val="1"/>
      <w:marLeft w:val="0"/>
      <w:marRight w:val="0"/>
      <w:marTop w:val="0"/>
      <w:marBottom w:val="0"/>
      <w:divBdr>
        <w:top w:val="none" w:sz="0" w:space="0" w:color="auto"/>
        <w:left w:val="none" w:sz="0" w:space="0" w:color="auto"/>
        <w:bottom w:val="none" w:sz="0" w:space="0" w:color="auto"/>
        <w:right w:val="none" w:sz="0" w:space="0" w:color="auto"/>
      </w:divBdr>
    </w:div>
    <w:div w:id="1239292390">
      <w:bodyDiv w:val="1"/>
      <w:marLeft w:val="0"/>
      <w:marRight w:val="0"/>
      <w:marTop w:val="0"/>
      <w:marBottom w:val="0"/>
      <w:divBdr>
        <w:top w:val="none" w:sz="0" w:space="0" w:color="auto"/>
        <w:left w:val="none" w:sz="0" w:space="0" w:color="auto"/>
        <w:bottom w:val="none" w:sz="0" w:space="0" w:color="auto"/>
        <w:right w:val="none" w:sz="0" w:space="0" w:color="auto"/>
      </w:divBdr>
    </w:div>
    <w:div w:id="1247112395">
      <w:bodyDiv w:val="1"/>
      <w:marLeft w:val="0"/>
      <w:marRight w:val="0"/>
      <w:marTop w:val="0"/>
      <w:marBottom w:val="0"/>
      <w:divBdr>
        <w:top w:val="none" w:sz="0" w:space="0" w:color="auto"/>
        <w:left w:val="none" w:sz="0" w:space="0" w:color="auto"/>
        <w:bottom w:val="none" w:sz="0" w:space="0" w:color="auto"/>
        <w:right w:val="none" w:sz="0" w:space="0" w:color="auto"/>
      </w:divBdr>
    </w:div>
    <w:div w:id="196392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Hartill-Speak Francesca</dc:creator>
  <cp:keywords/>
  <dc:description/>
  <cp:lastModifiedBy>Wilson Sian</cp:lastModifiedBy>
  <cp:revision>3</cp:revision>
  <dcterms:created xsi:type="dcterms:W3CDTF">2022-04-25T15:46:00Z</dcterms:created>
  <dcterms:modified xsi:type="dcterms:W3CDTF">2022-04-25T16:11:00Z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ff228e-d67e-4e3c-8add-5ac11aebedac_Enabled">
    <vt:lpwstr>true</vt:lpwstr>
  </property>
  <property fmtid="{D5CDD505-2E9C-101B-9397-08002B2CF9AE}" pid="3" name="MSIP_Label_86ff228e-d67e-4e3c-8add-5ac11aebedac_SetDate">
    <vt:lpwstr>2022-04-25T10:36:51Z</vt:lpwstr>
  </property>
  <property fmtid="{D5CDD505-2E9C-101B-9397-08002B2CF9AE}" pid="4" name="MSIP_Label_86ff228e-d67e-4e3c-8add-5ac11aebedac_Method">
    <vt:lpwstr>Standard</vt:lpwstr>
  </property>
  <property fmtid="{D5CDD505-2E9C-101B-9397-08002B2CF9AE}" pid="5" name="MSIP_Label_86ff228e-d67e-4e3c-8add-5ac11aebedac_Name">
    <vt:lpwstr>86ff228e-d67e-4e3c-8add-5ac11aebedac</vt:lpwstr>
  </property>
  <property fmtid="{D5CDD505-2E9C-101B-9397-08002B2CF9AE}" pid="6" name="MSIP_Label_86ff228e-d67e-4e3c-8add-5ac11aebedac_SiteId">
    <vt:lpwstr>6b0ff425-e5e2-4239-bd8b-91ba02b7940a</vt:lpwstr>
  </property>
  <property fmtid="{D5CDD505-2E9C-101B-9397-08002B2CF9AE}" pid="7" name="MSIP_Label_86ff228e-d67e-4e3c-8add-5ac11aebedac_ActionId">
    <vt:lpwstr/>
  </property>
  <property fmtid="{D5CDD505-2E9C-101B-9397-08002B2CF9AE}" pid="8" name="MSIP_Label_86ff228e-d67e-4e3c-8add-5ac11aebedac_ContentBits">
    <vt:lpwstr>0</vt:lpwstr>
  </property>
</Properties>
</file>